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B6" w:rsidRDefault="00866951" w:rsidP="007D00D0">
      <w:pPr>
        <w:jc w:val="center"/>
        <w:rPr>
          <w:b/>
          <w:sz w:val="32"/>
          <w:szCs w:val="32"/>
        </w:rPr>
      </w:pPr>
      <w:r>
        <w:rPr>
          <w:b/>
          <w:sz w:val="32"/>
          <w:szCs w:val="32"/>
        </w:rPr>
        <w:t>2017</w:t>
      </w:r>
    </w:p>
    <w:p w:rsidR="007D00D0" w:rsidRDefault="007D00D0" w:rsidP="007D00D0">
      <w:pPr>
        <w:jc w:val="center"/>
        <w:rPr>
          <w:b/>
          <w:sz w:val="32"/>
          <w:szCs w:val="32"/>
        </w:rPr>
      </w:pPr>
      <w:r>
        <w:rPr>
          <w:b/>
          <w:sz w:val="32"/>
          <w:szCs w:val="32"/>
        </w:rPr>
        <w:t>Over Night Guest</w:t>
      </w:r>
      <w:r w:rsidRPr="00CF50D6">
        <w:rPr>
          <w:b/>
          <w:sz w:val="32"/>
          <w:szCs w:val="32"/>
        </w:rPr>
        <w:t>’s Policy</w:t>
      </w:r>
    </w:p>
    <w:p w:rsidR="007D00D0" w:rsidRDefault="007D00D0" w:rsidP="007D00D0">
      <w:pPr>
        <w:pStyle w:val="BodyTextIndent"/>
        <w:spacing w:after="0"/>
        <w:ind w:left="720"/>
        <w:rPr>
          <w:sz w:val="22"/>
        </w:rPr>
      </w:pPr>
    </w:p>
    <w:p w:rsidR="007D00D0" w:rsidRDefault="007D00D0" w:rsidP="007D00D0">
      <w:pPr>
        <w:pStyle w:val="BodyTextIndent"/>
        <w:spacing w:after="0"/>
        <w:ind w:left="720"/>
      </w:pPr>
      <w:r>
        <w:rPr>
          <w:sz w:val="22"/>
        </w:rPr>
        <w:t>Anyone other than those persons listed on the lease that stays overnight is considered an overnight guest.</w:t>
      </w:r>
    </w:p>
    <w:p w:rsidR="007D00D0" w:rsidRDefault="007D00D0" w:rsidP="007D00D0">
      <w:pPr>
        <w:pStyle w:val="BodyTextIndent"/>
        <w:spacing w:after="0"/>
        <w:ind w:left="720"/>
      </w:pPr>
    </w:p>
    <w:p w:rsidR="007D00D0" w:rsidRDefault="007D00D0" w:rsidP="007D00D0">
      <w:pPr>
        <w:pStyle w:val="BodyTextIndent"/>
        <w:spacing w:after="0"/>
        <w:ind w:left="720"/>
        <w:rPr>
          <w:sz w:val="22"/>
        </w:rPr>
      </w:pPr>
      <w:r w:rsidRPr="00CF50D6">
        <w:t>A</w:t>
      </w:r>
      <w:r>
        <w:t xml:space="preserve">ll </w:t>
      </w:r>
      <w:r w:rsidRPr="00CF50D6">
        <w:t>resident famil</w:t>
      </w:r>
      <w:r>
        <w:t>ies</w:t>
      </w:r>
      <w:r w:rsidRPr="00CF50D6">
        <w:t xml:space="preserve"> must notify the PHA </w:t>
      </w:r>
      <w:r>
        <w:t xml:space="preserve">management prior to the event </w:t>
      </w:r>
      <w:r w:rsidRPr="00CF50D6">
        <w:t>when</w:t>
      </w:r>
      <w:r>
        <w:t>,</w:t>
      </w:r>
      <w:r w:rsidRPr="00CF50D6">
        <w:t xml:space="preserve"> </w:t>
      </w:r>
      <w:r>
        <w:t xml:space="preserve">an </w:t>
      </w:r>
      <w:r w:rsidRPr="00CF50D6">
        <w:t>overnight guest will be staying in the unit</w:t>
      </w:r>
      <w:r>
        <w:t>.  T</w:t>
      </w:r>
      <w:r w:rsidRPr="00CF50D6">
        <w:t xml:space="preserve">he resident must complete a visitation form and be approved prior to the visitation. A guest can remain in the unit no longer than 14 consecutive </w:t>
      </w:r>
      <w:r>
        <w:t xml:space="preserve">or cumulative </w:t>
      </w:r>
      <w:r w:rsidRPr="00CF50D6">
        <w:t>days during any 12 month period.</w:t>
      </w:r>
      <w:r>
        <w:t xml:space="preserve">  The twelve month period begins on the effective day of their re-exam date.  </w:t>
      </w:r>
      <w:r>
        <w:rPr>
          <w:sz w:val="22"/>
        </w:rPr>
        <w:t>There will be one set of fourteen-day visitation allowed per re-exam year with written permission from management.</w:t>
      </w:r>
    </w:p>
    <w:p w:rsidR="007D00D0" w:rsidRDefault="007D00D0" w:rsidP="007D00D0">
      <w:pPr>
        <w:ind w:left="720"/>
      </w:pPr>
      <w:r w:rsidRPr="00CF50D6">
        <w:t>A family may request an exception to this policy for valid reasons (e.g., care of a relative recovering from a medical procedure expected to last 20 consecutive days). An exception will not be made unless the family can identify and provide documentation of the need and to what residence the guest will return.</w:t>
      </w:r>
    </w:p>
    <w:p w:rsidR="007D00D0" w:rsidRPr="00925F0C" w:rsidRDefault="007D00D0" w:rsidP="007D00D0">
      <w:pPr>
        <w:ind w:left="720"/>
      </w:pPr>
      <w:r>
        <w:t xml:space="preserve">An overnight guest must meet basic occupancy requirements (e.g., </w:t>
      </w:r>
      <w:r w:rsidRPr="00925F0C">
        <w:t>registered sex offender, a fleeing felon, and/or a previously evicted public housing resident</w:t>
      </w:r>
      <w:r>
        <w:t xml:space="preserve"> will </w:t>
      </w:r>
      <w:r w:rsidR="00DE3664">
        <w:t xml:space="preserve">not </w:t>
      </w:r>
      <w:r>
        <w:t>be considered)</w:t>
      </w:r>
      <w:r w:rsidRPr="00925F0C">
        <w:t>.</w:t>
      </w:r>
    </w:p>
    <w:p w:rsidR="007D00D0" w:rsidRDefault="007D00D0" w:rsidP="007D00D0">
      <w:pPr>
        <w:pStyle w:val="BodyTextIndent"/>
        <w:spacing w:after="0"/>
        <w:ind w:left="720"/>
      </w:pPr>
      <w:r>
        <w:rPr>
          <w:sz w:val="22"/>
        </w:rPr>
        <w:t>The resident is responsible for the guest’s action(s) while the guest(s) is on the apartment complexes’ property</w:t>
      </w:r>
      <w:r>
        <w:t>.</w:t>
      </w:r>
    </w:p>
    <w:p w:rsidR="007D00D0" w:rsidRDefault="007D00D0" w:rsidP="007D00D0">
      <w:pPr>
        <w:ind w:left="720"/>
      </w:pPr>
      <w:r>
        <w:t xml:space="preserve">All overnight </w:t>
      </w:r>
      <w:r w:rsidRPr="00760814">
        <w:t>guest</w:t>
      </w:r>
      <w:r w:rsidR="00977301">
        <w:t>(s)</w:t>
      </w:r>
      <w:r w:rsidRPr="00760814">
        <w:t xml:space="preserve"> </w:t>
      </w:r>
      <w:r>
        <w:t xml:space="preserve">must </w:t>
      </w:r>
      <w:r w:rsidRPr="00760814">
        <w:t>follow all policies, procedures, regulations, and rules of South Carolina Regional Housing Authority No. 3</w:t>
      </w:r>
    </w:p>
    <w:p w:rsidR="007D00D0" w:rsidRPr="00760814" w:rsidRDefault="007D00D0" w:rsidP="007D00D0">
      <w:pPr>
        <w:ind w:left="720"/>
      </w:pPr>
      <w:r>
        <w:t>Reasonable Accommodations may be granted with proper documentation upon request.</w:t>
      </w:r>
    </w:p>
    <w:p w:rsidR="007D00D0" w:rsidRDefault="007D00D0" w:rsidP="007D00D0">
      <w:pPr>
        <w:ind w:left="720"/>
      </w:pPr>
    </w:p>
    <w:p w:rsidR="00977301" w:rsidRDefault="00977301" w:rsidP="00977301">
      <w:pPr>
        <w:pStyle w:val="ListParagraph"/>
      </w:pPr>
    </w:p>
    <w:p w:rsidR="00977301" w:rsidRDefault="00977301" w:rsidP="00977301">
      <w:pPr>
        <w:pStyle w:val="ListParagraph"/>
      </w:pPr>
      <w:r>
        <w:t>_____________________________________________</w:t>
      </w:r>
      <w:r>
        <w:tab/>
      </w:r>
      <w:r>
        <w:tab/>
      </w:r>
      <w:r>
        <w:tab/>
        <w:t>_________________</w:t>
      </w:r>
    </w:p>
    <w:p w:rsidR="00977301" w:rsidRDefault="00977301" w:rsidP="00977301">
      <w:pPr>
        <w:pStyle w:val="ListParagraph"/>
      </w:pPr>
      <w:r>
        <w:t>Head of Household</w:t>
      </w:r>
      <w:r>
        <w:tab/>
      </w:r>
      <w:r>
        <w:tab/>
      </w:r>
      <w:r>
        <w:tab/>
      </w:r>
      <w:r>
        <w:tab/>
      </w:r>
      <w:r>
        <w:tab/>
      </w:r>
      <w:r>
        <w:tab/>
      </w:r>
      <w:r>
        <w:tab/>
        <w:t>Date</w:t>
      </w:r>
    </w:p>
    <w:p w:rsidR="00977301" w:rsidRDefault="00977301" w:rsidP="00977301">
      <w:pPr>
        <w:pStyle w:val="ListParagraph"/>
      </w:pPr>
    </w:p>
    <w:p w:rsidR="00977301" w:rsidRDefault="00977301" w:rsidP="00977301">
      <w:pPr>
        <w:pStyle w:val="ListParagraph"/>
      </w:pPr>
    </w:p>
    <w:p w:rsidR="00977301" w:rsidRDefault="00977301" w:rsidP="00977301">
      <w:pPr>
        <w:pStyle w:val="ListParagraph"/>
      </w:pPr>
      <w:r>
        <w:t>_____________________________________________</w:t>
      </w:r>
      <w:r>
        <w:tab/>
      </w:r>
      <w:r>
        <w:tab/>
      </w:r>
      <w:r>
        <w:tab/>
        <w:t>_________________</w:t>
      </w:r>
    </w:p>
    <w:p w:rsidR="00977301" w:rsidRDefault="00977301" w:rsidP="00977301">
      <w:pPr>
        <w:pStyle w:val="ListParagraph"/>
      </w:pPr>
      <w:r>
        <w:t>Co-Head or other adult</w:t>
      </w:r>
      <w:r>
        <w:tab/>
      </w:r>
      <w:r>
        <w:tab/>
      </w:r>
      <w:r>
        <w:tab/>
      </w:r>
      <w:r>
        <w:tab/>
      </w:r>
      <w:r>
        <w:tab/>
      </w:r>
      <w:r>
        <w:tab/>
      </w:r>
      <w:r>
        <w:tab/>
        <w:t>Date</w:t>
      </w:r>
    </w:p>
    <w:p w:rsidR="00977301" w:rsidRDefault="00977301" w:rsidP="00977301">
      <w:pPr>
        <w:pStyle w:val="ListParagraph"/>
      </w:pPr>
    </w:p>
    <w:p w:rsidR="00977301" w:rsidRDefault="00977301" w:rsidP="00977301">
      <w:pPr>
        <w:pStyle w:val="ListParagraph"/>
      </w:pPr>
    </w:p>
    <w:p w:rsidR="007D00D0" w:rsidRDefault="007D00D0" w:rsidP="007D00D0">
      <w:pPr>
        <w:ind w:left="720"/>
      </w:pPr>
    </w:p>
    <w:p w:rsidR="007D00D0" w:rsidRDefault="007D00D0" w:rsidP="007D00D0">
      <w:pPr>
        <w:ind w:left="720"/>
      </w:pPr>
    </w:p>
    <w:p w:rsidR="007D00D0" w:rsidRDefault="007D00D0" w:rsidP="007D00D0">
      <w:pPr>
        <w:ind w:left="720"/>
      </w:pPr>
    </w:p>
    <w:p w:rsidR="007D00D0" w:rsidRDefault="007D00D0" w:rsidP="007D00D0">
      <w:pPr>
        <w:suppressAutoHyphens w:val="0"/>
        <w:spacing w:before="0" w:after="0"/>
        <w:rPr>
          <w:b/>
          <w:szCs w:val="24"/>
        </w:rPr>
      </w:pPr>
      <w:r>
        <w:rPr>
          <w:b/>
          <w:szCs w:val="24"/>
        </w:rPr>
        <w:br w:type="page"/>
      </w:r>
    </w:p>
    <w:p w:rsidR="007D00D0" w:rsidRDefault="007D00D0" w:rsidP="007D00D0">
      <w:pPr>
        <w:jc w:val="center"/>
        <w:rPr>
          <w:b/>
        </w:rPr>
      </w:pPr>
      <w:r>
        <w:rPr>
          <w:b/>
        </w:rPr>
        <w:t>Overnight Guest’s Request Form</w:t>
      </w:r>
    </w:p>
    <w:p w:rsidR="007D00D0" w:rsidRDefault="007D00D0" w:rsidP="007D00D0">
      <w:pPr>
        <w:rPr>
          <w:b/>
        </w:rPr>
      </w:pPr>
    </w:p>
    <w:p w:rsidR="007D00D0" w:rsidRDefault="007D00D0" w:rsidP="007D00D0">
      <w:pPr>
        <w:rPr>
          <w:b/>
        </w:rPr>
      </w:pPr>
      <w:r>
        <w:rPr>
          <w:b/>
        </w:rPr>
        <w:t>Resident’s Name:</w:t>
      </w:r>
      <w:r>
        <w:rPr>
          <w:b/>
        </w:rPr>
        <w:tab/>
        <w:t>_____________________________________________________</w:t>
      </w:r>
    </w:p>
    <w:p w:rsidR="007D00D0" w:rsidRDefault="007D00D0" w:rsidP="007D00D0">
      <w:pPr>
        <w:rPr>
          <w:b/>
        </w:rPr>
      </w:pPr>
      <w:r>
        <w:rPr>
          <w:b/>
        </w:rPr>
        <w:t>Resident’s Address:</w:t>
      </w:r>
      <w:r>
        <w:rPr>
          <w:b/>
        </w:rPr>
        <w:tab/>
        <w:t>_____________________________________________________</w:t>
      </w:r>
    </w:p>
    <w:p w:rsidR="007D00D0" w:rsidRDefault="007D00D0" w:rsidP="007D00D0">
      <w:pPr>
        <w:rPr>
          <w:b/>
        </w:rPr>
      </w:pPr>
      <w:r>
        <w:rPr>
          <w:b/>
        </w:rPr>
        <w:t>Contact Number:</w:t>
      </w:r>
      <w:r>
        <w:rPr>
          <w:b/>
        </w:rPr>
        <w:tab/>
        <w:t>_____________________________________________________</w:t>
      </w:r>
    </w:p>
    <w:p w:rsidR="007D00D0" w:rsidRDefault="007D00D0" w:rsidP="007D00D0">
      <w:pPr>
        <w:rPr>
          <w:b/>
        </w:rPr>
      </w:pPr>
      <w:r>
        <w:rPr>
          <w:b/>
        </w:rPr>
        <w:t>Guest’s Name:</w:t>
      </w:r>
      <w:r>
        <w:rPr>
          <w:b/>
        </w:rPr>
        <w:tab/>
        <w:t>_____________________________________________________</w:t>
      </w:r>
    </w:p>
    <w:p w:rsidR="007D00D0" w:rsidRDefault="007D00D0" w:rsidP="007D00D0">
      <w:pPr>
        <w:rPr>
          <w:b/>
        </w:rPr>
      </w:pPr>
      <w:r>
        <w:rPr>
          <w:b/>
        </w:rPr>
        <w:t xml:space="preserve">Guest’s Address: </w:t>
      </w:r>
      <w:r>
        <w:rPr>
          <w:b/>
        </w:rPr>
        <w:tab/>
        <w:t>______________________________________________________</w:t>
      </w:r>
    </w:p>
    <w:p w:rsidR="007D00D0" w:rsidRDefault="007D00D0" w:rsidP="007D00D0">
      <w:pPr>
        <w:rPr>
          <w:b/>
        </w:rPr>
      </w:pPr>
      <w:r>
        <w:rPr>
          <w:b/>
        </w:rPr>
        <w:t>Contact Number:</w:t>
      </w:r>
      <w:r>
        <w:rPr>
          <w:b/>
        </w:rPr>
        <w:tab/>
        <w:t>______________________________________________________</w:t>
      </w:r>
    </w:p>
    <w:p w:rsidR="007D00D0" w:rsidRDefault="007D00D0" w:rsidP="007D00D0">
      <w:pPr>
        <w:rPr>
          <w:b/>
        </w:rPr>
      </w:pPr>
      <w:r>
        <w:rPr>
          <w:b/>
        </w:rPr>
        <w:t>Date (s) of Requested Stay:</w:t>
      </w:r>
      <w:r>
        <w:rPr>
          <w:b/>
        </w:rPr>
        <w:tab/>
        <w:t>________________________________________________</w:t>
      </w:r>
    </w:p>
    <w:p w:rsidR="007D00D0" w:rsidRDefault="007D00D0" w:rsidP="007D00D0">
      <w:pPr>
        <w:rPr>
          <w:b/>
        </w:rPr>
      </w:pPr>
    </w:p>
    <w:p w:rsidR="007D00D0" w:rsidRDefault="007D00D0" w:rsidP="007D00D0">
      <w:pPr>
        <w:rPr>
          <w:b/>
        </w:rPr>
      </w:pPr>
      <w:r>
        <w:rPr>
          <w:b/>
        </w:rPr>
        <w:t>I _________________________________ understand that I am only allowed 14 days per year visitation and that every time I have an overnight visitor I will need to report it to management.  I will take sole responsibility for my guest(s) and I will make sure that my guest follow all policies, procedures, regulations, and rules of South Carolina Regional Housing Authority No. 3.</w:t>
      </w:r>
    </w:p>
    <w:p w:rsidR="007D00D0" w:rsidRDefault="003C7CB6" w:rsidP="007D00D0">
      <w:pPr>
        <w:rPr>
          <w:b/>
        </w:rPr>
      </w:pPr>
      <w:r>
        <w:rPr>
          <w:b/>
        </w:rPr>
        <w:t>I also understand that I can’</w:t>
      </w:r>
      <w:r w:rsidR="007D00D0">
        <w:rPr>
          <w:b/>
        </w:rPr>
        <w:t>t allow any visitor(s) that may be a registered sex offender, a fleeing felon, and/or a previously evicted public housing.</w:t>
      </w:r>
    </w:p>
    <w:p w:rsidR="007D00D0" w:rsidRDefault="007D00D0" w:rsidP="007D00D0">
      <w:pPr>
        <w:rPr>
          <w:b/>
        </w:rPr>
      </w:pPr>
      <w:r>
        <w:rPr>
          <w:b/>
        </w:rPr>
        <w:t>I understand that I must receive written approval from South Carolina Regional Housing Authority No. 3 or their designee before my visitor will be allowed to stay.</w:t>
      </w:r>
    </w:p>
    <w:p w:rsidR="007D00D0" w:rsidRDefault="007D00D0" w:rsidP="007D00D0">
      <w:pPr>
        <w:rPr>
          <w:b/>
        </w:rPr>
      </w:pPr>
    </w:p>
    <w:p w:rsidR="007D00D0" w:rsidRDefault="007D00D0" w:rsidP="007D00D0">
      <w:pPr>
        <w:rPr>
          <w:b/>
        </w:rPr>
      </w:pPr>
      <w:r>
        <w:rPr>
          <w:b/>
        </w:rPr>
        <w:t>_____________________________________</w:t>
      </w:r>
      <w:r>
        <w:rPr>
          <w:b/>
        </w:rPr>
        <w:tab/>
      </w:r>
      <w:r>
        <w:rPr>
          <w:b/>
        </w:rPr>
        <w:tab/>
      </w:r>
      <w:r>
        <w:rPr>
          <w:b/>
        </w:rPr>
        <w:tab/>
        <w:t>__________________</w:t>
      </w:r>
    </w:p>
    <w:p w:rsidR="007D00D0" w:rsidRDefault="007D00D0" w:rsidP="007D00D0">
      <w:pPr>
        <w:rPr>
          <w:b/>
        </w:rPr>
      </w:pPr>
      <w:r>
        <w:rPr>
          <w:b/>
        </w:rPr>
        <w:t>Resident</w:t>
      </w:r>
      <w:r>
        <w:rPr>
          <w:b/>
        </w:rPr>
        <w:tab/>
      </w:r>
      <w:r>
        <w:rPr>
          <w:b/>
        </w:rPr>
        <w:tab/>
      </w:r>
      <w:r>
        <w:rPr>
          <w:b/>
        </w:rPr>
        <w:tab/>
      </w:r>
      <w:r>
        <w:rPr>
          <w:b/>
        </w:rPr>
        <w:tab/>
      </w:r>
      <w:r>
        <w:rPr>
          <w:b/>
        </w:rPr>
        <w:tab/>
      </w:r>
      <w:r>
        <w:rPr>
          <w:b/>
        </w:rPr>
        <w:tab/>
      </w:r>
      <w:r>
        <w:rPr>
          <w:b/>
        </w:rPr>
        <w:tab/>
      </w:r>
      <w:r>
        <w:rPr>
          <w:b/>
        </w:rPr>
        <w:tab/>
        <w:t>Date</w:t>
      </w:r>
    </w:p>
    <w:p w:rsidR="007D00D0" w:rsidRDefault="007D00D0" w:rsidP="007D00D0">
      <w:pPr>
        <w:rPr>
          <w:b/>
        </w:rPr>
      </w:pPr>
      <w:r>
        <w:rPr>
          <w:b/>
        </w:rPr>
        <w:t>_____________________________________</w:t>
      </w:r>
      <w:r>
        <w:rPr>
          <w:b/>
        </w:rPr>
        <w:tab/>
      </w:r>
      <w:r>
        <w:rPr>
          <w:b/>
        </w:rPr>
        <w:tab/>
      </w:r>
      <w:r>
        <w:rPr>
          <w:b/>
        </w:rPr>
        <w:tab/>
        <w:t>__________________</w:t>
      </w:r>
    </w:p>
    <w:p w:rsidR="007D00D0" w:rsidRPr="00C55163" w:rsidRDefault="007D00D0" w:rsidP="007D00D0">
      <w:pPr>
        <w:rPr>
          <w:b/>
        </w:rPr>
      </w:pPr>
      <w:r>
        <w:rPr>
          <w:b/>
        </w:rPr>
        <w:t>Housing Authority Official</w:t>
      </w:r>
      <w:r>
        <w:rPr>
          <w:b/>
        </w:rPr>
        <w:tab/>
      </w:r>
      <w:r>
        <w:rPr>
          <w:b/>
        </w:rPr>
        <w:tab/>
      </w:r>
      <w:r>
        <w:rPr>
          <w:b/>
        </w:rPr>
        <w:tab/>
      </w:r>
      <w:r>
        <w:rPr>
          <w:b/>
        </w:rPr>
        <w:tab/>
      </w:r>
      <w:r>
        <w:rPr>
          <w:b/>
        </w:rPr>
        <w:tab/>
      </w:r>
      <w:r>
        <w:rPr>
          <w:b/>
        </w:rPr>
        <w:tab/>
        <w:t>Date</w:t>
      </w:r>
    </w:p>
    <w:p w:rsidR="007D00D0" w:rsidRDefault="007D00D0" w:rsidP="007D00D0">
      <w:pPr>
        <w:pBdr>
          <w:bottom w:val="single" w:sz="12" w:space="1" w:color="auto"/>
        </w:pBdr>
      </w:pPr>
    </w:p>
    <w:p w:rsidR="007D00D0" w:rsidRDefault="007D00D0" w:rsidP="007D00D0">
      <w:pPr>
        <w:rPr>
          <w:b/>
        </w:rPr>
      </w:pPr>
      <w:r>
        <w:rPr>
          <w:b/>
        </w:rPr>
        <w:t>(</w:t>
      </w:r>
      <w:r w:rsidRPr="00B015FC">
        <w:rPr>
          <w:b/>
        </w:rPr>
        <w:t>STAFF ONLY</w:t>
      </w:r>
      <w:r>
        <w:rPr>
          <w:b/>
        </w:rPr>
        <w:t>)</w:t>
      </w:r>
    </w:p>
    <w:p w:rsidR="007D00D0" w:rsidRDefault="007D00D0" w:rsidP="007D00D0">
      <w:pPr>
        <w:rPr>
          <w:b/>
        </w:rPr>
      </w:pPr>
      <w:r>
        <w:rPr>
          <w:b/>
        </w:rPr>
        <w:br/>
        <w:t>________</w:t>
      </w:r>
      <w:r>
        <w:rPr>
          <w:b/>
        </w:rPr>
        <w:tab/>
        <w:t>Approved</w:t>
      </w:r>
      <w:r>
        <w:rPr>
          <w:b/>
        </w:rPr>
        <w:tab/>
      </w:r>
      <w:r>
        <w:rPr>
          <w:b/>
        </w:rPr>
        <w:tab/>
      </w:r>
      <w:r>
        <w:rPr>
          <w:b/>
        </w:rPr>
        <w:tab/>
      </w:r>
      <w:r>
        <w:rPr>
          <w:b/>
        </w:rPr>
        <w:tab/>
        <w:t>___________</w:t>
      </w:r>
      <w:r>
        <w:rPr>
          <w:b/>
        </w:rPr>
        <w:tab/>
        <w:t>Disapproved</w:t>
      </w:r>
    </w:p>
    <w:p w:rsidR="007D00D0" w:rsidRDefault="007D00D0" w:rsidP="007D00D0">
      <w:pPr>
        <w:rPr>
          <w:b/>
        </w:rPr>
      </w:pPr>
    </w:p>
    <w:p w:rsidR="007D00D0" w:rsidRDefault="007D00D0" w:rsidP="007D00D0">
      <w:pPr>
        <w:rPr>
          <w:b/>
        </w:rPr>
      </w:pPr>
      <w:r>
        <w:rPr>
          <w:b/>
        </w:rPr>
        <w:t>________</w:t>
      </w:r>
      <w:r>
        <w:rPr>
          <w:b/>
        </w:rPr>
        <w:tab/>
        <w:t>Copy of State Issued Picture ID attached</w:t>
      </w:r>
    </w:p>
    <w:p w:rsidR="001F7562" w:rsidRDefault="001F7562"/>
    <w:sectPr w:rsidR="001F7562" w:rsidSect="001F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F95"/>
    <w:multiLevelType w:val="hybridMultilevel"/>
    <w:tmpl w:val="115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D0"/>
    <w:rsid w:val="001F7562"/>
    <w:rsid w:val="003C7CB6"/>
    <w:rsid w:val="007D00D0"/>
    <w:rsid w:val="00866951"/>
    <w:rsid w:val="008774C1"/>
    <w:rsid w:val="00977301"/>
    <w:rsid w:val="00D534BA"/>
    <w:rsid w:val="00DE3664"/>
    <w:rsid w:val="00F1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D0"/>
    <w:pPr>
      <w:suppressAutoHyphens/>
      <w:spacing w:before="140" w:after="14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00D0"/>
    <w:pPr>
      <w:suppressAutoHyphens w:val="0"/>
      <w:spacing w:before="0" w:after="120"/>
      <w:ind w:left="360"/>
    </w:pPr>
    <w:rPr>
      <w:color w:val="auto"/>
      <w:szCs w:val="24"/>
    </w:rPr>
  </w:style>
  <w:style w:type="character" w:customStyle="1" w:styleId="BodyTextIndentChar">
    <w:name w:val="Body Text Indent Char"/>
    <w:basedOn w:val="DefaultParagraphFont"/>
    <w:link w:val="BodyTextIndent"/>
    <w:rsid w:val="007D00D0"/>
    <w:rPr>
      <w:rFonts w:ascii="Times New Roman" w:eastAsia="Times New Roman" w:hAnsi="Times New Roman" w:cs="Times New Roman"/>
      <w:sz w:val="24"/>
      <w:szCs w:val="24"/>
    </w:rPr>
  </w:style>
  <w:style w:type="paragraph" w:styleId="ListParagraph">
    <w:name w:val="List Paragraph"/>
    <w:basedOn w:val="Normal"/>
    <w:uiPriority w:val="34"/>
    <w:qFormat/>
    <w:rsid w:val="00977301"/>
    <w:pPr>
      <w:suppressAutoHyphens w:val="0"/>
      <w:spacing w:before="0" w:after="200" w:line="276" w:lineRule="auto"/>
      <w:ind w:left="720"/>
      <w:contextualSpacing/>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D0"/>
    <w:pPr>
      <w:suppressAutoHyphens/>
      <w:spacing w:before="140" w:after="14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D00D0"/>
    <w:pPr>
      <w:suppressAutoHyphens w:val="0"/>
      <w:spacing w:before="0" w:after="120"/>
      <w:ind w:left="360"/>
    </w:pPr>
    <w:rPr>
      <w:color w:val="auto"/>
      <w:szCs w:val="24"/>
    </w:rPr>
  </w:style>
  <w:style w:type="character" w:customStyle="1" w:styleId="BodyTextIndentChar">
    <w:name w:val="Body Text Indent Char"/>
    <w:basedOn w:val="DefaultParagraphFont"/>
    <w:link w:val="BodyTextIndent"/>
    <w:rsid w:val="007D00D0"/>
    <w:rPr>
      <w:rFonts w:ascii="Times New Roman" w:eastAsia="Times New Roman" w:hAnsi="Times New Roman" w:cs="Times New Roman"/>
      <w:sz w:val="24"/>
      <w:szCs w:val="24"/>
    </w:rPr>
  </w:style>
  <w:style w:type="paragraph" w:styleId="ListParagraph">
    <w:name w:val="List Paragraph"/>
    <w:basedOn w:val="Normal"/>
    <w:uiPriority w:val="34"/>
    <w:qFormat/>
    <w:rsid w:val="00977301"/>
    <w:pPr>
      <w:suppressAutoHyphens w:val="0"/>
      <w:spacing w:before="0"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SCRHA3</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djamison</dc:creator>
  <cp:lastModifiedBy>Doris Jamison</cp:lastModifiedBy>
  <cp:revision>3</cp:revision>
  <cp:lastPrinted>2016-05-31T17:57:00Z</cp:lastPrinted>
  <dcterms:created xsi:type="dcterms:W3CDTF">2016-05-31T17:57:00Z</dcterms:created>
  <dcterms:modified xsi:type="dcterms:W3CDTF">2016-12-19T15:25:00Z</dcterms:modified>
</cp:coreProperties>
</file>